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27" w:rsidRPr="00CB6F27" w:rsidRDefault="00CB6F27" w:rsidP="00CB6F27">
      <w:pPr>
        <w:spacing w:line="240" w:lineRule="auto"/>
        <w:contextualSpacing/>
        <w:jc w:val="center"/>
        <w:rPr>
          <w:rFonts w:eastAsia="Calibri" w:cs="Times New Roman"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Cs/>
          <w:kern w:val="2"/>
          <w:szCs w:val="24"/>
          <w14:ligatures w14:val="standardContextual"/>
        </w:rPr>
        <w:t>PHẦN MỘT: MỘT SỐ VẤN ĐỀ VỀ KINH TẾ-XÃ HỘI THẾ GIỚI</w:t>
      </w:r>
    </w:p>
    <w:p w:rsidR="00CB6F27" w:rsidRPr="00CB6F27" w:rsidRDefault="00CB6F27" w:rsidP="00CB6F27">
      <w:pPr>
        <w:spacing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BÀI 1: SỰ KHÁC BIỆT VỀ TRÌNH ĐỘ PHÁT TRIỂN KINH TẾ-XÃ HỘI CỦA CÁC NHÓM NƯỚC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I. CÁC NHÓM NƯỚC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Trên thế giới có hơn 200 quốc gia và vùng lãnh thổ.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Khác nhau về tự nhiên và trình độ phát triển kinh tế- xã hội.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1. Một số chỉ tiêu đánh giá trình độ phát triển kinh tế.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a. Thu nhập bình quân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   - Phản ánh trình độ phát triển kinh tế và chất lượng cuộc sống của mỗi người dân ở từng quốc gia.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  - Có 4 nhóm thu nhập: thu nhập cao, thu nhập trung bình cao, thu nhập trung bình thấp và thu nhập thấp.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b. Cơ cấu ngành kinh tế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  - Phản ánh trình độ phân công lao động xã hội và trình độ phát triển của lực lượng sản xuất.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  - Cơ cấu ngành kinh tế chia thành 3 nhóm: Nông nghiệp, lâm nghiệp, thủy sản; Công nghiệp, xây dựng và dịch vụ.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c. Chỉ số phát triển con người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  - Là thước đo tổng hợp phản ánh sự phát triển của con người trên các phương diện sức khỏe, giáo dục và thu nhập.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  - Xếp hạng các nền kinh tế theo 4 mức phát triển con người: Rất cao, cao, trung bình, thấp.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2. Các nhóm nước trên thế giới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* Thế giới được phân chia thành 2 nhóm nước: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a. Các nước phát triển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Có GNI/người cao, HDI ở mức cao trở lên.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Khu vực nông nghiệp, lâm nghiệp thủy sản có tỉ trọng thấp nhất.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- Khu vực dịch vụ có tỉ trọng cao nhất trong cơ cấu ngành kinh tế.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b. Các nước đang phát triển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Có GNI/người trung bình cao, trung bình thấp và thấp. HDI ở mức cao, trung bình và thấp.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Khu vực nông nghiệp, lâm nghiệp thủy sản; công nghiệp chiếm tỉ trọng cao hơn khu vực dịch vụ.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II. SỰ KHÁC BIỆT VỀ KINH TẾ - XÃ HỘI CỦA CÁC NHÓM NƯỚC 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1. Sự khác biệt về kinh tế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a. Các nước phát triển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Đóng góp lớn vào quy mô GDP toàn cầu, tốc độ tăng trưởng kinh tế khá ổn định.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Nền kinh tế đang chuyển từ kinh tế công nghiệp sang kinh tế tri thức.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Trình độ phát triển kinh tế cao.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b. Các nước đang phát triển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Quy mô GDP chiếm tỉ trọng thấp trong cơ cấu GDP toàn cầu.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:lang w:val="vi-VN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Cơ cấu ngành kinh tế chuyển dịch theo hướng công nghiệp hóa, hiện đại hóa.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- Trình độ phát triển </w:t>
      </w:r>
      <w:r w:rsidRPr="00CB6F27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 chưa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 cao.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2. Sự khác biệt về một số khía cạnh xã hội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a. Các nước phát triển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Tỉ lệ gia tăng dân số thấp, tuổi thọ trung bình cao, cơ cấu dân số già.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Dân thành thị chiếm tỉ trọng cao trong tổng số dân.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Ngành giáo dục y tế rất phát triển.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b. Các nước đang phát triển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lastRenderedPageBreak/>
        <w:t>- Quy mô dân số vẫn còn tăng nhanh, cơ cấu dân số theo nhóm tuổi có sự thay đổi.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Giáo dục, y tế ở nhiều nước đã được cải thiện, chất lượng cuộc sống chưa cao.</w:t>
      </w:r>
    </w:p>
    <w:p w:rsidR="00CB6F27" w:rsidRPr="00CB6F27" w:rsidRDefault="00CB6F27" w:rsidP="00CB6F27">
      <w:pPr>
        <w:spacing w:line="240" w:lineRule="auto"/>
        <w:contextualSpacing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kern w:val="2"/>
          <w:szCs w:val="24"/>
          <w14:ligatures w14:val="standardContextual"/>
        </w:rPr>
        <w:t>-  Một số quốc gia còn đối mặt với nạn đói, dịch bệnh, xung đột vũ trang, ô nhiễm môi trường và cạn kiệt nguồn tài nguyên.</w:t>
      </w:r>
    </w:p>
    <w:p w:rsidR="00CB6F27" w:rsidRPr="00CB6F27" w:rsidRDefault="00CB6F27" w:rsidP="00CB6F27">
      <w:pPr>
        <w:spacing w:after="0"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</w:p>
    <w:p w:rsidR="00CB6F27" w:rsidRPr="00CB6F27" w:rsidRDefault="00CB6F27" w:rsidP="00CB6F27">
      <w:pPr>
        <w:spacing w:after="0" w:line="240" w:lineRule="auto"/>
        <w:contextualSpacing/>
        <w:jc w:val="center"/>
        <w:rPr>
          <w:rFonts w:eastAsia="Calibri" w:cs="Times New Roman"/>
          <w:b/>
          <w:bCs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LUYỆN TẬP TRẮC NGHIỆM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1: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Thế giới dựa vào sự khác biệt về trình độ phát triển kinh tế-xã hội để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A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. phân chia nhóm nước.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B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. phân chia khu vực.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C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. đầu tư các nước.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kern w:val="2"/>
          <w:szCs w:val="24"/>
          <w14:ligatures w14:val="standardContextual"/>
        </w:rPr>
        <w:tab/>
      </w: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>D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. phát triển dân số.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2: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Ý nào sau đây không phải</w:t>
      </w: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CB6F27">
        <w:rPr>
          <w:rFonts w:eastAsia="Calibri" w:cs="Times New Roman"/>
          <w:kern w:val="2"/>
          <w:szCs w:val="24"/>
          <w:lang w:val="nl-NL"/>
          <w14:ligatures w14:val="standardContextual"/>
        </w:rPr>
        <w:t>chỉ tiêu đánh giá trình độ phát triển kinh tế của 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ác nhóm nước trên thế giới?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Thu nhập bình quân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Chỉ số phát triển con người.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Cơ cấu ngành kinh tế.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                    </w:t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Tổng sản phẩm trong nước.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3: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Các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nước phát triển có đặc điểm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GDP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Trình độ phát triển kinh tế cao.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HDI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nợ nước ngoài nhiều.</w:t>
      </w:r>
    </w:p>
    <w:p w:rsidR="00CB6F27" w:rsidRPr="00CB6F27" w:rsidRDefault="00CB6F27" w:rsidP="00CB6F27">
      <w:pPr>
        <w:spacing w:after="0" w:line="240" w:lineRule="auto"/>
        <w:contextualSpacing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4: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Các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nước phát triển có đặc điểm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br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GDP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tổng sản phẩm trong nước thấp.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C.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HDI cao.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Đóng góp vào GDP toàn cầu thấp.</w:t>
      </w:r>
    </w:p>
    <w:p w:rsidR="00CB6F27" w:rsidRPr="00CB6F27" w:rsidRDefault="00CB6F27" w:rsidP="00CB6F27">
      <w:pPr>
        <w:spacing w:after="0" w:line="240" w:lineRule="auto"/>
        <w:contextualSpacing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5: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Các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nước đang phát triển có đặc điểm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br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GDP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tổng sản phẩm trong nước cao.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HDI cao.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Chất lượng cuộc sống cao.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6: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Các nước phát triển có cơ cấu GDP phân theo khu vực kinh tế cao nhất là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A.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 </w:t>
      </w:r>
      <w:bookmarkStart w:id="0" w:name="_Hlk109135893"/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khu vực </w:t>
      </w:r>
      <w:bookmarkEnd w:id="0"/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nông nghiệp, lâm nghiệp, ngư nghiệp. </w:t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khu vực công nghiệp và xây dựng.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khu vực dịch vụ.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  <w:t xml:space="preserve">                                   </w:t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khu vực nông nghiệp và công nghiệp.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7: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Các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nước phát triển không có đặc điểm nào?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GDP cao.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Trình độ phát triển kinh tế cao.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HDI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Tỉ lệ gia tăng dân số thấp.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8: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Về mặt xã hội</w:t>
      </w: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 xml:space="preserve">các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nước phát triển có đặc điểm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Trình độ phát triển kinh tế cao.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Tuổi thọ trung bình cao.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Cơ cấu dân số trẻ.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nợ nước ngoài nhiều.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9: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Ý nào không phải là đặc điểm của các nước đang phát triển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GDP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Dân số giảm mạnh.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HDI thấp.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nợ nước ngoài nhiều.</w:t>
      </w:r>
    </w:p>
    <w:p w:rsidR="00CB6F27" w:rsidRPr="00CB6F27" w:rsidRDefault="00CB6F27" w:rsidP="00CB6F27">
      <w:pPr>
        <w:spacing w:before="80"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Calibri" w:cs="Times New Roman"/>
          <w:b/>
          <w:bCs/>
          <w:kern w:val="2"/>
          <w:szCs w:val="24"/>
          <w14:ligatures w14:val="standardContextual"/>
        </w:rPr>
        <w:t xml:space="preserve">Câu 10: </w:t>
      </w:r>
      <w:r w:rsidRPr="00CB6F27">
        <w:rPr>
          <w:rFonts w:eastAsia="Calibri" w:cs="Times New Roman"/>
          <w:kern w:val="2"/>
          <w:szCs w:val="24"/>
          <w14:ligatures w14:val="standardContextual"/>
        </w:rPr>
        <w:t>Sự phân chia các nhóm nước trên thế giới chủ yếu dựa vào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A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Thu nhập bình quân.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B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Dân số.  </w:t>
      </w:r>
    </w:p>
    <w:p w:rsidR="00CB6F27" w:rsidRPr="00CB6F27" w:rsidRDefault="00CB6F27" w:rsidP="00CB6F27">
      <w:pPr>
        <w:spacing w:after="0" w:line="240" w:lineRule="auto"/>
        <w:contextualSpacing/>
        <w:jc w:val="both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C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 xml:space="preserve">. Điều kiện tự nhiên. 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ab/>
      </w:r>
      <w:r w:rsidRPr="00CB6F27"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  <w:t>D</w:t>
      </w:r>
      <w:r w:rsidRPr="00CB6F27">
        <w:rPr>
          <w:rFonts w:eastAsia="Times New Roman" w:cs="Times New Roman"/>
          <w:kern w:val="2"/>
          <w:szCs w:val="24"/>
          <w:lang w:val="nl-NL"/>
          <w14:ligatures w14:val="standardContextual"/>
        </w:rPr>
        <w:t>. Trình độ phát triển kinh tế-xã hội.</w:t>
      </w:r>
    </w:p>
    <w:p w:rsidR="00CB6F27" w:rsidRPr="00CB6F27" w:rsidRDefault="00CB6F27" w:rsidP="00CB6F27">
      <w:pPr>
        <w:spacing w:before="240" w:after="0" w:line="240" w:lineRule="auto"/>
        <w:contextualSpacing/>
        <w:jc w:val="center"/>
        <w:rPr>
          <w:rFonts w:eastAsia="Times New Roman" w:cs="Times New Roman"/>
          <w:b/>
          <w:bCs/>
          <w:kern w:val="2"/>
          <w:szCs w:val="24"/>
          <w:lang w:val="nl-NL"/>
          <w14:ligatures w14:val="standardContextual"/>
        </w:rPr>
      </w:pPr>
    </w:p>
    <w:p w:rsidR="00CB6F27" w:rsidRPr="00CB6F27" w:rsidRDefault="00CB6F27" w:rsidP="00CB6F27">
      <w:pPr>
        <w:spacing w:after="0" w:line="240" w:lineRule="auto"/>
        <w:contextualSpacing/>
        <w:rPr>
          <w:rFonts w:eastAsia="Times New Roman" w:cs="Times New Roman"/>
          <w:b/>
          <w:i/>
          <w:kern w:val="2"/>
          <w:szCs w:val="24"/>
          <w:lang w:val="nl-NL"/>
          <w14:ligatures w14:val="standardContextual"/>
        </w:rPr>
      </w:pPr>
      <w:r w:rsidRPr="00CB6F27">
        <w:rPr>
          <w:rFonts w:eastAsia="Times New Roman" w:cs="Times New Roman"/>
          <w:b/>
          <w:i/>
          <w:kern w:val="2"/>
          <w:szCs w:val="24"/>
          <w:lang w:val="nl-NL"/>
          <w14:ligatures w14:val="standardContextual"/>
        </w:rPr>
        <w:t>Làm bài luyện tập và vận dụng trang 12 SGK</w:t>
      </w:r>
    </w:p>
    <w:p w:rsidR="00CB6F27" w:rsidRPr="00CB6F27" w:rsidRDefault="00CB6F27" w:rsidP="00CB6F27">
      <w:pPr>
        <w:spacing w:after="0" w:line="240" w:lineRule="auto"/>
        <w:contextualSpacing/>
        <w:jc w:val="center"/>
        <w:rPr>
          <w:rFonts w:eastAsia="Times New Roman" w:cs="Times New Roman"/>
          <w:kern w:val="2"/>
          <w:szCs w:val="24"/>
          <w:lang w:val="nl-NL"/>
          <w14:ligatures w14:val="standardContextual"/>
        </w:rPr>
      </w:pPr>
    </w:p>
    <w:p w:rsidR="00543847" w:rsidRDefault="00543847">
      <w:bookmarkStart w:id="1" w:name="_GoBack"/>
      <w:bookmarkEnd w:id="1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27"/>
    <w:rsid w:val="00543847"/>
    <w:rsid w:val="00C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CEBF-D09C-418E-9634-ED30AB4A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2024-11-08T06:43:00Z</dcterms:created>
  <dcterms:modified xsi:type="dcterms:W3CDTF">2024-11-08T06:46:00Z</dcterms:modified>
</cp:coreProperties>
</file>